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194" w:rsidP="00E56194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>
        <w:rPr>
          <w:bCs/>
          <w:color w:val="FF0000"/>
        </w:rPr>
        <w:t>044</w:t>
      </w:r>
      <w:r>
        <w:rPr>
          <w:bCs/>
          <w:color w:val="0D0D0D" w:themeColor="text1" w:themeTint="F2"/>
        </w:rPr>
        <w:t>-210</w:t>
      </w:r>
      <w:r>
        <w:rPr>
          <w:bCs/>
          <w:color w:val="FF0000"/>
        </w:rPr>
        <w:t>1</w:t>
      </w:r>
      <w:r>
        <w:rPr>
          <w:bCs/>
          <w:color w:val="0D0D0D" w:themeColor="text1" w:themeTint="F2"/>
        </w:rPr>
        <w:t xml:space="preserve">/2026 </w:t>
      </w:r>
    </w:p>
    <w:p w:rsidR="00E56194" w:rsidP="00E56194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86MS0021-01-2025-008455-13</w:t>
      </w:r>
      <w:r>
        <w:rPr>
          <w:rFonts w:ascii="Tahoma" w:hAnsi="Tahoma" w:cs="Tahoma"/>
          <w:b/>
          <w:bCs/>
          <w:color w:val="0D0D0D" w:themeColor="text1" w:themeTint="F2"/>
        </w:rPr>
        <w:tab/>
      </w:r>
    </w:p>
    <w:p w:rsidR="00E56194" w:rsidP="00E56194">
      <w:pPr>
        <w:ind w:firstLine="539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ПОСТАНОВЛЕНИЕ</w:t>
      </w:r>
    </w:p>
    <w:p w:rsidR="00E56194" w:rsidP="00E56194">
      <w:pPr>
        <w:ind w:firstLine="539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E56194" w:rsidP="00E56194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E56194" w:rsidP="00E56194">
      <w:pPr>
        <w:ind w:firstLine="53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город Нижневартовск</w:t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                         21 января 2026 года</w:t>
      </w:r>
    </w:p>
    <w:p w:rsidR="00E56194" w:rsidP="00E56194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E56194" w:rsidP="00E56194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E56194" w:rsidP="00E56194">
      <w:pPr>
        <w:widowControl w:val="0"/>
        <w:ind w:firstLine="539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Председателя РБКОО ХМАО-ЮГРЫ «АМАНАТ» - </w:t>
      </w:r>
      <w:r>
        <w:rPr>
          <w:sz w:val="28"/>
          <w:szCs w:val="28"/>
        </w:rPr>
        <w:t xml:space="preserve">Курамшина Ильнура Забировича, </w:t>
      </w:r>
      <w:r w:rsidR="007D08AF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рождения, уроженца </w:t>
      </w:r>
      <w:r w:rsidR="007D08AF">
        <w:rPr>
          <w:sz w:val="28"/>
          <w:szCs w:val="28"/>
        </w:rPr>
        <w:t>***</w:t>
      </w:r>
      <w:r>
        <w:rPr>
          <w:sz w:val="28"/>
          <w:szCs w:val="28"/>
        </w:rPr>
        <w:t xml:space="preserve">, проживающего по адресу: </w:t>
      </w:r>
      <w:r w:rsidR="007D08AF">
        <w:rPr>
          <w:sz w:val="28"/>
          <w:szCs w:val="28"/>
        </w:rPr>
        <w:t>***</w:t>
      </w:r>
      <w:r>
        <w:rPr>
          <w:sz w:val="28"/>
          <w:szCs w:val="28"/>
        </w:rPr>
        <w:t xml:space="preserve">, ИНН </w:t>
      </w:r>
      <w:r w:rsidR="0087032C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E56194" w:rsidP="00E56194">
      <w:pPr>
        <w:widowControl w:val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DF586E" w:rsidRPr="00DF586E" w:rsidP="00E56194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 xml:space="preserve">Курамшин И.З., </w:t>
      </w:r>
      <w:r>
        <w:rPr>
          <w:color w:val="0D0D0D" w:themeColor="text1" w:themeTint="F2"/>
          <w:sz w:val="28"/>
          <w:szCs w:val="28"/>
        </w:rPr>
        <w:t xml:space="preserve">26.03.2025 </w:t>
      </w:r>
      <w:r>
        <w:rPr>
          <w:color w:val="C00000"/>
          <w:sz w:val="28"/>
          <w:szCs w:val="28"/>
        </w:rPr>
        <w:t>года, являясь Председателем РБКОО ХМАО-ЮГРЫ «АМАНАТ», расположенной по адресу: г. Нижневартовск, ул. Омская д.28А кв.75</w:t>
      </w:r>
      <w:r w:rsidRPr="00DF586E" w:rsidR="008A06A5">
        <w:rPr>
          <w:sz w:val="28"/>
          <w:szCs w:val="28"/>
        </w:rPr>
        <w:t xml:space="preserve">, что подтверждается выпиской из ЕГРЮЛ, </w:t>
      </w:r>
      <w:r w:rsidRPr="00DF586E">
        <w:rPr>
          <w:color w:val="0D0D0D" w:themeColor="text1" w:themeTint="F2"/>
          <w:sz w:val="28"/>
          <w:szCs w:val="28"/>
        </w:rPr>
        <w:t xml:space="preserve">своевременно   не представил декларацию </w:t>
      </w:r>
      <w:r w:rsidRPr="00DF586E">
        <w:rPr>
          <w:sz w:val="28"/>
          <w:szCs w:val="28"/>
        </w:rPr>
        <w:t xml:space="preserve">по налогу на прибыль организаций за </w:t>
      </w:r>
      <w:r w:rsidRPr="00DF586E">
        <w:rPr>
          <w:color w:val="FF0000"/>
          <w:sz w:val="28"/>
          <w:szCs w:val="28"/>
        </w:rPr>
        <w:t>12 месяцев 2024 года</w:t>
      </w:r>
      <w:r w:rsidRPr="00DF586E">
        <w:rPr>
          <w:sz w:val="28"/>
          <w:szCs w:val="28"/>
        </w:rPr>
        <w:t xml:space="preserve">,  срок представления не позднее </w:t>
      </w:r>
      <w:r w:rsidRPr="00DF586E">
        <w:rPr>
          <w:color w:val="FF0000"/>
          <w:sz w:val="28"/>
          <w:szCs w:val="28"/>
        </w:rPr>
        <w:t>25.03.202</w:t>
      </w:r>
      <w:r>
        <w:rPr>
          <w:color w:val="FF0000"/>
          <w:sz w:val="28"/>
          <w:szCs w:val="28"/>
        </w:rPr>
        <w:t>5</w:t>
      </w:r>
      <w:r w:rsidRPr="00DF586E">
        <w:rPr>
          <w:color w:val="FF0000"/>
          <w:sz w:val="28"/>
          <w:szCs w:val="28"/>
        </w:rPr>
        <w:t xml:space="preserve"> </w:t>
      </w:r>
      <w:r w:rsidRPr="00DF586E">
        <w:rPr>
          <w:sz w:val="28"/>
          <w:szCs w:val="28"/>
        </w:rPr>
        <w:t xml:space="preserve">года, фактически декларация </w:t>
      </w:r>
      <w:r>
        <w:rPr>
          <w:sz w:val="28"/>
          <w:szCs w:val="28"/>
        </w:rPr>
        <w:t xml:space="preserve">не </w:t>
      </w:r>
      <w:r w:rsidRPr="00DF586E">
        <w:rPr>
          <w:color w:val="FF0000"/>
          <w:sz w:val="28"/>
          <w:szCs w:val="28"/>
        </w:rPr>
        <w:t>предоставлена</w:t>
      </w:r>
      <w:r w:rsidRPr="00DF586E">
        <w:rPr>
          <w:sz w:val="28"/>
          <w:szCs w:val="28"/>
        </w:rPr>
        <w:t>, в результате чего им нарушены требования п. 4 ст. 289 Налогового кодекса РФ</w:t>
      </w:r>
      <w:r w:rsidRPr="00DF586E">
        <w:rPr>
          <w:color w:val="0D0D0D" w:themeColor="text1" w:themeTint="F2"/>
          <w:sz w:val="28"/>
          <w:szCs w:val="28"/>
        </w:rPr>
        <w:t>.</w:t>
      </w:r>
    </w:p>
    <w:p w:rsidR="008A06A5" w:rsidRPr="00DF586E" w:rsidP="00DF586E">
      <w:pPr>
        <w:widowControl w:val="0"/>
        <w:ind w:firstLine="539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Курамшин И.З</w:t>
      </w:r>
      <w:r w:rsidRPr="00DF586E">
        <w:rPr>
          <w:color w:val="FF0000"/>
          <w:sz w:val="28"/>
          <w:szCs w:val="28"/>
        </w:rPr>
        <w:t xml:space="preserve">. </w:t>
      </w:r>
      <w:r w:rsidRPr="00DF586E">
        <w:rPr>
          <w:sz w:val="28"/>
          <w:szCs w:val="28"/>
        </w:rPr>
        <w:t xml:space="preserve"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DF586E" w:rsidP="00DF586E">
      <w:pPr>
        <w:ind w:firstLine="539"/>
        <w:jc w:val="both"/>
        <w:rPr>
          <w:sz w:val="28"/>
          <w:szCs w:val="28"/>
        </w:rPr>
      </w:pPr>
      <w:r w:rsidRPr="00DF586E">
        <w:rPr>
          <w:sz w:val="28"/>
          <w:szCs w:val="28"/>
        </w:rPr>
        <w:t>Мировой судья, исследовал следующие доказательства по делу:</w:t>
      </w:r>
    </w:p>
    <w:p w:rsidR="008A06A5" w:rsidRPr="00DF586E" w:rsidP="00DF586E">
      <w:pPr>
        <w:ind w:firstLine="539"/>
        <w:jc w:val="both"/>
        <w:rPr>
          <w:sz w:val="28"/>
          <w:szCs w:val="28"/>
        </w:rPr>
      </w:pPr>
      <w:r w:rsidRPr="00DF586E">
        <w:rPr>
          <w:sz w:val="28"/>
          <w:szCs w:val="28"/>
        </w:rPr>
        <w:t xml:space="preserve">протокол № </w:t>
      </w:r>
      <w:r w:rsidRPr="00E56194" w:rsidR="00E56194">
        <w:rPr>
          <w:color w:val="FF0000"/>
          <w:sz w:val="28"/>
          <w:szCs w:val="28"/>
        </w:rPr>
        <w:t>86032534400317400001</w:t>
      </w:r>
      <w:r w:rsidRPr="00DF586E" w:rsidR="009F2CC0">
        <w:rPr>
          <w:color w:val="FF0000"/>
          <w:sz w:val="28"/>
          <w:szCs w:val="28"/>
        </w:rPr>
        <w:t xml:space="preserve"> </w:t>
      </w:r>
      <w:r w:rsidRPr="00DF586E">
        <w:rPr>
          <w:sz w:val="28"/>
          <w:szCs w:val="28"/>
        </w:rPr>
        <w:t xml:space="preserve">об административном правонарушении от </w:t>
      </w:r>
      <w:r w:rsidR="00E56194">
        <w:rPr>
          <w:color w:val="FF0000"/>
          <w:sz w:val="28"/>
          <w:szCs w:val="28"/>
        </w:rPr>
        <w:t>11.12</w:t>
      </w:r>
      <w:r w:rsidRPr="00DF586E" w:rsidR="00963194">
        <w:rPr>
          <w:color w:val="FF0000"/>
          <w:sz w:val="28"/>
          <w:szCs w:val="28"/>
        </w:rPr>
        <w:t>.2025</w:t>
      </w:r>
      <w:r w:rsidRPr="00DF586E">
        <w:rPr>
          <w:color w:val="FF0000"/>
          <w:sz w:val="28"/>
          <w:szCs w:val="28"/>
        </w:rPr>
        <w:t xml:space="preserve"> </w:t>
      </w:r>
      <w:r w:rsidRPr="00DF586E">
        <w:rPr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8A06A5" w:rsidRPr="00DF586E" w:rsidP="00DF586E">
      <w:pPr>
        <w:ind w:firstLine="539"/>
        <w:jc w:val="both"/>
        <w:rPr>
          <w:sz w:val="28"/>
          <w:szCs w:val="28"/>
        </w:rPr>
      </w:pPr>
      <w:r w:rsidRPr="00DF586E">
        <w:rPr>
          <w:sz w:val="28"/>
          <w:szCs w:val="28"/>
        </w:rPr>
        <w:t xml:space="preserve">копию уведомления </w:t>
      </w:r>
      <w:r w:rsidRPr="00DF586E" w:rsidR="00DC2571">
        <w:rPr>
          <w:sz w:val="28"/>
          <w:szCs w:val="28"/>
        </w:rPr>
        <w:t xml:space="preserve">о </w:t>
      </w:r>
      <w:r w:rsidRPr="00DF586E">
        <w:rPr>
          <w:sz w:val="28"/>
          <w:szCs w:val="28"/>
        </w:rPr>
        <w:t xml:space="preserve"> вызове руководителя для составления протокола об административном правонарушении  </w:t>
      </w:r>
      <w:r w:rsidR="00E56194">
        <w:rPr>
          <w:color w:val="FF0000"/>
          <w:sz w:val="28"/>
          <w:szCs w:val="28"/>
        </w:rPr>
        <w:t>11.12</w:t>
      </w:r>
      <w:r w:rsidRPr="00DF586E" w:rsidR="00E56194">
        <w:rPr>
          <w:color w:val="FF0000"/>
          <w:sz w:val="28"/>
          <w:szCs w:val="28"/>
        </w:rPr>
        <w:t xml:space="preserve">.2025 </w:t>
      </w:r>
      <w:r w:rsidRPr="00DF586E">
        <w:rPr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</w:t>
      </w:r>
      <w:r w:rsidRPr="00DF586E" w:rsidR="002925F0">
        <w:rPr>
          <w:sz w:val="28"/>
          <w:szCs w:val="28"/>
        </w:rPr>
        <w:t>05</w:t>
      </w:r>
      <w:r w:rsidRPr="00DF586E">
        <w:rPr>
          <w:sz w:val="28"/>
          <w:szCs w:val="28"/>
        </w:rPr>
        <w:t>;</w:t>
      </w:r>
    </w:p>
    <w:p w:rsidR="008A06A5" w:rsidRPr="00DF586E" w:rsidP="00DF586E">
      <w:pPr>
        <w:ind w:firstLine="539"/>
        <w:jc w:val="both"/>
        <w:rPr>
          <w:sz w:val="28"/>
          <w:szCs w:val="28"/>
        </w:rPr>
      </w:pPr>
      <w:r w:rsidRPr="00DF586E">
        <w:rPr>
          <w:sz w:val="28"/>
          <w:szCs w:val="28"/>
        </w:rPr>
        <w:t xml:space="preserve">выписку из ЕГРЮЛ от </w:t>
      </w:r>
      <w:r w:rsidR="00E56194">
        <w:rPr>
          <w:color w:val="FF0000"/>
          <w:sz w:val="28"/>
          <w:szCs w:val="28"/>
        </w:rPr>
        <w:t>11.12</w:t>
      </w:r>
      <w:r w:rsidRPr="00DF586E" w:rsidR="00E56194">
        <w:rPr>
          <w:color w:val="FF0000"/>
          <w:sz w:val="28"/>
          <w:szCs w:val="28"/>
        </w:rPr>
        <w:t xml:space="preserve">.2025 </w:t>
      </w:r>
      <w:r w:rsidRPr="00DF586E">
        <w:rPr>
          <w:sz w:val="28"/>
          <w:szCs w:val="28"/>
        </w:rPr>
        <w:t>г.;</w:t>
      </w:r>
    </w:p>
    <w:p w:rsidR="008A06A5" w:rsidRPr="00DF586E" w:rsidP="00DF586E">
      <w:pPr>
        <w:ind w:firstLine="539"/>
        <w:jc w:val="both"/>
        <w:rPr>
          <w:sz w:val="28"/>
          <w:szCs w:val="28"/>
        </w:rPr>
      </w:pPr>
      <w:r w:rsidRPr="00DF586E">
        <w:rPr>
          <w:sz w:val="28"/>
          <w:szCs w:val="28"/>
        </w:rPr>
        <w:t>списки почтовых отправлений;</w:t>
      </w:r>
    </w:p>
    <w:p w:rsidR="00DF586E" w:rsidRPr="00DF586E" w:rsidP="00DF586E">
      <w:pPr>
        <w:widowControl w:val="0"/>
        <w:ind w:firstLine="539"/>
        <w:jc w:val="both"/>
        <w:rPr>
          <w:color w:val="171717" w:themeColor="background2" w:themeShade="1A"/>
          <w:sz w:val="28"/>
          <w:szCs w:val="28"/>
        </w:rPr>
      </w:pPr>
      <w:r w:rsidRPr="00DF586E">
        <w:rPr>
          <w:sz w:val="28"/>
          <w:szCs w:val="28"/>
        </w:rPr>
        <w:t>Согласно п. 4 ст. 289 НК РФ н</w:t>
      </w:r>
      <w:r w:rsidRPr="00DF586E">
        <w:rPr>
          <w:color w:val="000000"/>
          <w:sz w:val="28"/>
          <w:szCs w:val="28"/>
          <w:shd w:val="clear" w:color="auto" w:fill="FFFFFF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 </w:t>
      </w:r>
      <w:hyperlink r:id="rId5" w:anchor="dst102672" w:history="1">
        <w:r w:rsidRPr="00DF586E">
          <w:rPr>
            <w:rStyle w:val="Hyperlink"/>
            <w:color w:val="1A0DAB"/>
            <w:sz w:val="28"/>
            <w:szCs w:val="28"/>
            <w:shd w:val="clear" w:color="auto" w:fill="FFFFFF"/>
          </w:rPr>
          <w:t>отчетного периода</w:t>
        </w:r>
      </w:hyperlink>
      <w:r w:rsidRPr="00DF586E">
        <w:rPr>
          <w:color w:val="000000"/>
          <w:sz w:val="28"/>
          <w:szCs w:val="28"/>
          <w:shd w:val="clear" w:color="auto" w:fill="FFFFFF"/>
        </w:rPr>
        <w:t>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</w:t>
      </w:r>
      <w:r w:rsidRPr="00DF586E">
        <w:rPr>
          <w:color w:val="171717" w:themeColor="background2" w:themeShade="1A"/>
          <w:sz w:val="28"/>
          <w:szCs w:val="28"/>
        </w:rPr>
        <w:t xml:space="preserve"> </w:t>
      </w:r>
    </w:p>
    <w:p w:rsidR="00971471" w:rsidRPr="00DF586E" w:rsidP="00DF586E">
      <w:pPr>
        <w:widowControl w:val="0"/>
        <w:ind w:firstLine="539"/>
        <w:jc w:val="both"/>
        <w:rPr>
          <w:color w:val="171717" w:themeColor="background2" w:themeShade="1A"/>
          <w:sz w:val="28"/>
          <w:szCs w:val="28"/>
        </w:rPr>
      </w:pPr>
      <w:r w:rsidRPr="00DF586E">
        <w:rPr>
          <w:color w:val="171717" w:themeColor="background2" w:themeShade="1A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="00E56194">
        <w:rPr>
          <w:color w:val="C00000"/>
          <w:sz w:val="28"/>
          <w:szCs w:val="28"/>
        </w:rPr>
        <w:t>Курамшин И.З</w:t>
      </w:r>
      <w:r w:rsidRPr="00DF586E" w:rsidR="00820012">
        <w:rPr>
          <w:color w:val="C00000"/>
          <w:sz w:val="28"/>
          <w:szCs w:val="28"/>
        </w:rPr>
        <w:t>.</w:t>
      </w:r>
      <w:r w:rsidRPr="00DF586E" w:rsidR="00820012">
        <w:rPr>
          <w:color w:val="171717" w:themeColor="background2" w:themeShade="1A"/>
          <w:sz w:val="28"/>
          <w:szCs w:val="28"/>
        </w:rPr>
        <w:t xml:space="preserve"> </w:t>
      </w:r>
      <w:r w:rsidRPr="00DF586E">
        <w:rPr>
          <w:color w:val="171717" w:themeColor="background2" w:themeShade="1A"/>
          <w:sz w:val="28"/>
          <w:szCs w:val="28"/>
        </w:rPr>
        <w:t xml:space="preserve"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DF586E" w:rsidP="00DF586E">
      <w:pPr>
        <w:autoSpaceDE w:val="0"/>
        <w:autoSpaceDN w:val="0"/>
        <w:adjustRightInd w:val="0"/>
        <w:ind w:firstLine="539"/>
        <w:jc w:val="both"/>
        <w:rPr>
          <w:color w:val="171717" w:themeColor="background2" w:themeShade="1A"/>
          <w:sz w:val="28"/>
          <w:szCs w:val="28"/>
        </w:rPr>
      </w:pPr>
      <w:r w:rsidRPr="00DF586E">
        <w:rPr>
          <w:color w:val="171717" w:themeColor="background2" w:themeShade="1A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DF586E" w:rsidP="00DF586E">
      <w:pPr>
        <w:ind w:firstLine="539"/>
        <w:jc w:val="both"/>
        <w:rPr>
          <w:color w:val="171717" w:themeColor="background2" w:themeShade="1A"/>
          <w:sz w:val="28"/>
          <w:szCs w:val="28"/>
        </w:rPr>
      </w:pPr>
      <w:r w:rsidRPr="00DF586E">
        <w:rPr>
          <w:color w:val="171717" w:themeColor="background2" w:themeShade="1A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DF586E" w:rsidP="00DF586E">
      <w:pPr>
        <w:autoSpaceDE w:val="0"/>
        <w:autoSpaceDN w:val="0"/>
        <w:adjustRightInd w:val="0"/>
        <w:ind w:firstLine="539"/>
        <w:jc w:val="both"/>
        <w:rPr>
          <w:color w:val="171717" w:themeColor="background2" w:themeShade="1A"/>
          <w:sz w:val="28"/>
          <w:szCs w:val="28"/>
        </w:rPr>
      </w:pPr>
      <w:r w:rsidRPr="00DF586E">
        <w:rPr>
          <w:color w:val="171717" w:themeColor="background2" w:themeShade="1A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DF586E" w:rsidP="00DF586E">
      <w:pPr>
        <w:autoSpaceDE w:val="0"/>
        <w:autoSpaceDN w:val="0"/>
        <w:adjustRightInd w:val="0"/>
        <w:ind w:firstLine="539"/>
        <w:rPr>
          <w:color w:val="171717" w:themeColor="background2" w:themeShade="1A"/>
          <w:sz w:val="28"/>
          <w:szCs w:val="28"/>
        </w:rPr>
      </w:pPr>
    </w:p>
    <w:p w:rsidR="00971471" w:rsidRPr="00DF586E" w:rsidP="00DF586E">
      <w:pPr>
        <w:autoSpaceDE w:val="0"/>
        <w:autoSpaceDN w:val="0"/>
        <w:adjustRightInd w:val="0"/>
        <w:ind w:firstLine="539"/>
        <w:jc w:val="center"/>
        <w:rPr>
          <w:color w:val="171717" w:themeColor="background2" w:themeShade="1A"/>
          <w:sz w:val="28"/>
          <w:szCs w:val="28"/>
        </w:rPr>
      </w:pPr>
      <w:r w:rsidRPr="00DF586E">
        <w:rPr>
          <w:color w:val="171717" w:themeColor="background2" w:themeShade="1A"/>
          <w:sz w:val="28"/>
          <w:szCs w:val="28"/>
        </w:rPr>
        <w:t>ПОСТАНОВИЛ:</w:t>
      </w:r>
    </w:p>
    <w:p w:rsidR="00971471" w:rsidRPr="00DF586E" w:rsidP="00DF586E">
      <w:pPr>
        <w:autoSpaceDE w:val="0"/>
        <w:autoSpaceDN w:val="0"/>
        <w:adjustRightInd w:val="0"/>
        <w:ind w:firstLine="539"/>
        <w:jc w:val="center"/>
        <w:rPr>
          <w:color w:val="171717" w:themeColor="background2" w:themeShade="1A"/>
          <w:sz w:val="28"/>
          <w:szCs w:val="28"/>
        </w:rPr>
      </w:pPr>
    </w:p>
    <w:p w:rsidR="00971471" w:rsidRPr="00DF586E" w:rsidP="00DF586E">
      <w:pPr>
        <w:autoSpaceDE w:val="0"/>
        <w:autoSpaceDN w:val="0"/>
        <w:adjustRightInd w:val="0"/>
        <w:ind w:firstLine="539"/>
        <w:jc w:val="both"/>
        <w:rPr>
          <w:color w:val="171717" w:themeColor="background2" w:themeShade="1A"/>
          <w:sz w:val="28"/>
          <w:szCs w:val="28"/>
        </w:rPr>
      </w:pPr>
      <w:r>
        <w:rPr>
          <w:color w:val="C00000"/>
          <w:sz w:val="28"/>
          <w:szCs w:val="28"/>
        </w:rPr>
        <w:t xml:space="preserve">Председателя РБКОО ХМАО-ЮГРЫ «АМАНАТ» - </w:t>
      </w:r>
      <w:r>
        <w:rPr>
          <w:sz w:val="28"/>
          <w:szCs w:val="28"/>
        </w:rPr>
        <w:t>Курамшина Ильнура Забировича</w:t>
      </w:r>
      <w:r w:rsidRPr="00DF586E">
        <w:rPr>
          <w:color w:val="171717" w:themeColor="background2" w:themeShade="1A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DF586E" w:rsidP="00DF586E">
      <w:pPr>
        <w:ind w:firstLine="539"/>
        <w:jc w:val="both"/>
        <w:rPr>
          <w:sz w:val="28"/>
          <w:szCs w:val="28"/>
        </w:rPr>
      </w:pPr>
      <w:r w:rsidRPr="00DF586E">
        <w:rPr>
          <w:sz w:val="28"/>
          <w:szCs w:val="28"/>
        </w:rPr>
        <w:t xml:space="preserve">Постановление может быть обжаловано в Нижневартовский городской суд в течение 10 </w:t>
      </w:r>
      <w:r w:rsidRPr="00DF586E" w:rsidR="00507DEE">
        <w:rPr>
          <w:color w:val="0D0D0D" w:themeColor="text1" w:themeTint="F2"/>
          <w:spacing w:val="-2"/>
          <w:sz w:val="28"/>
          <w:szCs w:val="28"/>
        </w:rPr>
        <w:t>дней</w:t>
      </w:r>
      <w:r w:rsidRPr="00DF586E">
        <w:rPr>
          <w:sz w:val="28"/>
          <w:szCs w:val="28"/>
        </w:rPr>
        <w:t>, через мирового судью, вынесшего постановление.</w:t>
      </w:r>
    </w:p>
    <w:p w:rsidR="008A06A5" w:rsidRPr="00DF586E" w:rsidP="00DF586E">
      <w:pPr>
        <w:widowControl w:val="0"/>
        <w:ind w:firstLine="539"/>
        <w:jc w:val="both"/>
        <w:rPr>
          <w:sz w:val="28"/>
          <w:szCs w:val="28"/>
        </w:rPr>
      </w:pPr>
    </w:p>
    <w:p w:rsidR="008A06A5" w:rsidRPr="00DF586E" w:rsidP="00DF586E">
      <w:pPr>
        <w:ind w:firstLine="53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8A06A5" w:rsidRPr="00DF586E" w:rsidP="00DF586E">
      <w:pPr>
        <w:ind w:firstLine="539"/>
        <w:rPr>
          <w:sz w:val="28"/>
          <w:szCs w:val="28"/>
        </w:rPr>
      </w:pPr>
      <w:r w:rsidRPr="00DF586E">
        <w:rPr>
          <w:sz w:val="28"/>
          <w:szCs w:val="28"/>
        </w:rPr>
        <w:t>Мировой судья</w:t>
      </w:r>
    </w:p>
    <w:p w:rsidR="008A06A5" w:rsidRPr="00DF586E" w:rsidP="00DF586E">
      <w:pPr>
        <w:ind w:firstLine="539"/>
        <w:rPr>
          <w:sz w:val="28"/>
          <w:szCs w:val="28"/>
        </w:rPr>
      </w:pPr>
      <w:r w:rsidRPr="00DF586E">
        <w:rPr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DF586E" w:rsidP="00DF586E">
      <w:pPr>
        <w:ind w:firstLine="539"/>
        <w:rPr>
          <w:sz w:val="28"/>
          <w:szCs w:val="28"/>
        </w:rPr>
      </w:pPr>
    </w:p>
    <w:p w:rsidR="00671561" w:rsidRPr="00DF586E" w:rsidP="00DF586E">
      <w:pPr>
        <w:ind w:firstLine="539"/>
        <w:jc w:val="both"/>
        <w:rPr>
          <w:sz w:val="28"/>
          <w:szCs w:val="28"/>
        </w:rPr>
      </w:pPr>
    </w:p>
    <w:sectPr w:rsidSect="006530F0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63A9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6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63A9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032C">
      <w:rPr>
        <w:rStyle w:val="PageNumber"/>
        <w:noProof/>
      </w:rPr>
      <w:t>2</w:t>
    </w:r>
    <w:r>
      <w:rPr>
        <w:rStyle w:val="PageNumber"/>
      </w:rPr>
      <w:fldChar w:fldCharType="end"/>
    </w:r>
  </w:p>
  <w:p w:rsidR="000A6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02989"/>
    <w:rsid w:val="000A083F"/>
    <w:rsid w:val="000A14F7"/>
    <w:rsid w:val="000A63A9"/>
    <w:rsid w:val="00181A32"/>
    <w:rsid w:val="001E4346"/>
    <w:rsid w:val="00212FA4"/>
    <w:rsid w:val="00245D7B"/>
    <w:rsid w:val="002925F0"/>
    <w:rsid w:val="002D2795"/>
    <w:rsid w:val="002E05A4"/>
    <w:rsid w:val="004D143E"/>
    <w:rsid w:val="004F0E54"/>
    <w:rsid w:val="00507DEE"/>
    <w:rsid w:val="005A7A11"/>
    <w:rsid w:val="006530F0"/>
    <w:rsid w:val="00671561"/>
    <w:rsid w:val="006F15F9"/>
    <w:rsid w:val="0070287E"/>
    <w:rsid w:val="00770889"/>
    <w:rsid w:val="007D08AF"/>
    <w:rsid w:val="007E32F8"/>
    <w:rsid w:val="00802BFB"/>
    <w:rsid w:val="00820012"/>
    <w:rsid w:val="0082742E"/>
    <w:rsid w:val="0087032C"/>
    <w:rsid w:val="008A06A5"/>
    <w:rsid w:val="008E42B1"/>
    <w:rsid w:val="0092385D"/>
    <w:rsid w:val="00963194"/>
    <w:rsid w:val="00971471"/>
    <w:rsid w:val="009775D4"/>
    <w:rsid w:val="009F2CC0"/>
    <w:rsid w:val="009F69C1"/>
    <w:rsid w:val="00A17CF3"/>
    <w:rsid w:val="00A220E2"/>
    <w:rsid w:val="00A71768"/>
    <w:rsid w:val="00B06104"/>
    <w:rsid w:val="00BA52ED"/>
    <w:rsid w:val="00BE0BF9"/>
    <w:rsid w:val="00C52D7D"/>
    <w:rsid w:val="00DC2571"/>
    <w:rsid w:val="00DF586E"/>
    <w:rsid w:val="00E56194"/>
    <w:rsid w:val="00E93CAD"/>
    <w:rsid w:val="00EA0945"/>
    <w:rsid w:val="00F443EC"/>
    <w:rsid w:val="00F8738C"/>
    <w:rsid w:val="00F943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FD33D7-248C-4C9B-9646-7DDE7912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F15F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2742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74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2896/45b71f91f6ca44eb1272308f45bae5877228bc8f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54996-8F70-4A08-960A-20978F71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